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center"/>
        <w:rPr>
          <w:rFonts w:hint="eastAsia" w:ascii="微软雅黑" w:hAnsi="微软雅黑" w:eastAsia="微软雅黑" w:cs="微软雅黑"/>
          <w:b/>
          <w:bCs/>
          <w:i w:val="0"/>
          <w:iCs w:val="0"/>
          <w:caps w:val="0"/>
          <w:color w:val="333333"/>
          <w:spacing w:val="8"/>
          <w:sz w:val="28"/>
          <w:szCs w:val="28"/>
          <w:shd w:val="clear" w:fill="FFFFFF"/>
          <w:lang w:val="en-US" w:eastAsia="zh-CN"/>
        </w:rPr>
      </w:pPr>
      <w:bookmarkStart w:id="0" w:name="_GoBack"/>
      <w:r>
        <w:rPr>
          <w:rFonts w:hint="eastAsia" w:ascii="微软雅黑" w:hAnsi="微软雅黑" w:eastAsia="微软雅黑" w:cs="微软雅黑"/>
          <w:b/>
          <w:bCs/>
          <w:i w:val="0"/>
          <w:iCs w:val="0"/>
          <w:caps w:val="0"/>
          <w:color w:val="333333"/>
          <w:spacing w:val="8"/>
          <w:sz w:val="28"/>
          <w:szCs w:val="28"/>
          <w:shd w:val="clear" w:fill="FFFFFF"/>
          <w:lang w:val="en-US" w:eastAsia="zh-CN"/>
        </w:rPr>
        <w:t>中核核工业二三建设有限公司阳江培训中心</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48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中国核工业二三建设有限公司（简称“中核二三公司”），隶属于中国核工业集团有限公司，是中国核工业建设股份有限公司重要成员单位，创立于1958年，是中国规模最大的核工程综合安装企业，是国际上唯一一家连续30余年不间断从事核电站核岛安装的大型企业，是经国家住房</w:t>
      </w:r>
      <w:r>
        <w:rPr>
          <w:rFonts w:hint="eastAsia" w:ascii="仿宋" w:hAnsi="仿宋" w:eastAsia="仿宋" w:cs="仿宋"/>
          <w:i w:val="0"/>
          <w:iCs w:val="0"/>
          <w:caps w:val="0"/>
          <w:color w:val="333333"/>
          <w:spacing w:val="8"/>
          <w:sz w:val="28"/>
          <w:szCs w:val="28"/>
          <w:shd w:val="clear" w:fill="FFFFFF"/>
          <w:lang w:eastAsia="zh-CN"/>
        </w:rPr>
        <w:t>和</w:t>
      </w:r>
      <w:r>
        <w:rPr>
          <w:rFonts w:hint="eastAsia" w:ascii="仿宋" w:hAnsi="仿宋" w:eastAsia="仿宋" w:cs="仿宋"/>
          <w:i w:val="0"/>
          <w:iCs w:val="0"/>
          <w:caps w:val="0"/>
          <w:color w:val="333333"/>
          <w:spacing w:val="8"/>
          <w:sz w:val="28"/>
          <w:szCs w:val="28"/>
          <w:shd w:val="clear" w:fill="FFFFFF"/>
        </w:rPr>
        <w:t>城乡建设部核定的施工总承包一级企业，拥有联合国国际原子能机构（IAEA）授权的“核电建设国际培训中心”，中国核工业建设股份有限公司和中广核工程有限公司为共同出资人。作为国家高新技术企业，中核二三公司还设有北京市博士后（青年英才）创新实践基地工作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48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60多年来，中核二三公司承担了包括“两弹一艇”任务在内的全部重要核军工，以及中国大陆绝大部分核电站核岛、核科研安装工程的建设任务，在军工工程、核工程、石油化工、航空航天、环保、建材、汽车、火电、轻工纺织、电子、新能源等领域中创造了多项优良纪录，先后7次荣获中国建筑行业工程质量最高奖——鲁班奖，100余次荣获省部级奖项。多次被党和国家领导人誉为重大工程建设的“国家队”“铁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一、招聘岗位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48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技能职系：核电工业管道施工员、核电通风施工员（学徒工）、电气施工员、</w:t>
      </w:r>
      <w:r>
        <w:rPr>
          <w:rStyle w:val="5"/>
          <w:rFonts w:hint="eastAsia" w:ascii="仿宋" w:hAnsi="仿宋" w:eastAsia="仿宋" w:cs="仿宋"/>
          <w:i w:val="0"/>
          <w:iCs w:val="0"/>
          <w:caps w:val="0"/>
          <w:color w:val="333333"/>
          <w:spacing w:val="8"/>
          <w:sz w:val="28"/>
          <w:szCs w:val="28"/>
          <w:shd w:val="clear" w:fill="FFFFFF"/>
        </w:rPr>
        <w:t>起重吊装学徒工、</w:t>
      </w:r>
      <w:r>
        <w:rPr>
          <w:rFonts w:hint="eastAsia" w:ascii="仿宋" w:hAnsi="仿宋" w:eastAsia="仿宋" w:cs="仿宋"/>
          <w:i w:val="0"/>
          <w:iCs w:val="0"/>
          <w:caps w:val="0"/>
          <w:color w:val="333333"/>
          <w:spacing w:val="8"/>
          <w:sz w:val="28"/>
          <w:szCs w:val="28"/>
          <w:shd w:val="clear" w:fill="FFFFFF"/>
        </w:rPr>
        <w:t>核电焊工学徒等工种。（二三公司所承接的安装工作</w:t>
      </w:r>
      <w:r>
        <w:rPr>
          <w:rStyle w:val="5"/>
          <w:rFonts w:hint="eastAsia" w:ascii="仿宋" w:hAnsi="仿宋" w:eastAsia="仿宋" w:cs="仿宋"/>
          <w:i w:val="0"/>
          <w:iCs w:val="0"/>
          <w:caps w:val="0"/>
          <w:color w:val="333333"/>
          <w:spacing w:val="8"/>
          <w:sz w:val="28"/>
          <w:szCs w:val="28"/>
          <w:shd w:val="clear" w:fill="FFFFFF"/>
        </w:rPr>
        <w:t>无</w:t>
      </w:r>
      <w:r>
        <w:rPr>
          <w:rFonts w:hint="eastAsia" w:ascii="仿宋" w:hAnsi="仿宋" w:eastAsia="仿宋" w:cs="仿宋"/>
          <w:i w:val="0"/>
          <w:iCs w:val="0"/>
          <w:caps w:val="0"/>
          <w:color w:val="333333"/>
          <w:spacing w:val="8"/>
          <w:sz w:val="28"/>
          <w:szCs w:val="28"/>
          <w:shd w:val="clear" w:fill="FFFFFF"/>
        </w:rPr>
        <w:t>核辐射。）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480"/>
        <w:jc w:val="both"/>
        <w:textAlignment w:val="auto"/>
        <w:rPr>
          <w:rFonts w:hint="eastAsia" w:ascii="仿宋" w:hAnsi="仿宋" w:eastAsia="仿宋" w:cs="仿宋"/>
          <w:i w:val="0"/>
          <w:iCs w:val="0"/>
          <w:caps w:val="0"/>
          <w:color w:val="333333"/>
          <w:spacing w:val="8"/>
          <w:sz w:val="28"/>
          <w:szCs w:val="28"/>
          <w:lang w:eastAsia="zh-CN"/>
        </w:rPr>
      </w:pPr>
      <w:r>
        <w:rPr>
          <w:rFonts w:hint="eastAsia" w:ascii="仿宋" w:hAnsi="仿宋" w:eastAsia="仿宋" w:cs="仿宋"/>
          <w:i w:val="0"/>
          <w:iCs w:val="0"/>
          <w:caps w:val="0"/>
          <w:color w:val="333333"/>
          <w:spacing w:val="8"/>
          <w:sz w:val="28"/>
          <w:szCs w:val="28"/>
          <w:shd w:val="clear" w:fill="FFFFFF"/>
        </w:rPr>
        <w:t>技术职系：技术员</w:t>
      </w:r>
      <w:r>
        <w:rPr>
          <w:rFonts w:hint="eastAsia" w:ascii="仿宋" w:hAnsi="仿宋" w:eastAsia="仿宋" w:cs="仿宋"/>
          <w:i w:val="0"/>
          <w:iCs w:val="0"/>
          <w:caps w:val="0"/>
          <w:color w:val="333333"/>
          <w:spacing w:val="8"/>
          <w:sz w:val="28"/>
          <w:szCs w:val="28"/>
          <w:shd w:val="clear" w:fill="FFFFFF"/>
          <w:lang w:eastAsia="zh-CN"/>
        </w:rPr>
        <w:t>、储备干部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二、招聘对象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48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应届毕业生、往届毕业生等。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三、应聘人员要求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1、身体健康，无违法犯罪记录；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000000"/>
          <w:spacing w:val="8"/>
          <w:sz w:val="28"/>
          <w:szCs w:val="28"/>
          <w:shd w:val="clear" w:fill="FFFFFF"/>
        </w:rPr>
        <w:t>2、机械、机电一体化、工业通风、汽修、</w:t>
      </w:r>
      <w:r>
        <w:rPr>
          <w:rFonts w:hint="eastAsia" w:ascii="仿宋" w:hAnsi="仿宋" w:eastAsia="仿宋" w:cs="仿宋"/>
          <w:i w:val="0"/>
          <w:iCs w:val="0"/>
          <w:caps w:val="0"/>
          <w:color w:val="000000"/>
          <w:spacing w:val="8"/>
          <w:sz w:val="28"/>
          <w:szCs w:val="28"/>
          <w:shd w:val="clear" w:fill="FFFFFF"/>
          <w:lang w:eastAsia="zh-CN"/>
        </w:rPr>
        <w:t>供电、动车检修、</w:t>
      </w:r>
      <w:r>
        <w:rPr>
          <w:rFonts w:hint="eastAsia" w:ascii="仿宋" w:hAnsi="仿宋" w:eastAsia="仿宋" w:cs="仿宋"/>
          <w:i w:val="0"/>
          <w:iCs w:val="0"/>
          <w:caps w:val="0"/>
          <w:color w:val="000000"/>
          <w:spacing w:val="8"/>
          <w:sz w:val="28"/>
          <w:szCs w:val="28"/>
          <w:shd w:val="clear" w:fill="FFFFFF"/>
        </w:rPr>
        <w:t>建筑工程、焊接等专业毕业，</w:t>
      </w:r>
      <w:r>
        <w:rPr>
          <w:rFonts w:hint="eastAsia" w:ascii="仿宋" w:hAnsi="仿宋" w:eastAsia="仿宋" w:cs="仿宋"/>
          <w:i w:val="0"/>
          <w:iCs w:val="0"/>
          <w:caps w:val="0"/>
          <w:color w:val="333333"/>
          <w:spacing w:val="8"/>
          <w:sz w:val="28"/>
          <w:szCs w:val="28"/>
          <w:shd w:val="clear" w:fill="FFFFFF"/>
        </w:rPr>
        <w:t>专科学历（</w:t>
      </w:r>
      <w:r>
        <w:rPr>
          <w:rStyle w:val="5"/>
          <w:rFonts w:hint="eastAsia" w:ascii="仿宋" w:hAnsi="仿宋" w:eastAsia="仿宋" w:cs="仿宋"/>
          <w:i w:val="0"/>
          <w:iCs w:val="0"/>
          <w:caps w:val="0"/>
          <w:color w:val="333333"/>
          <w:spacing w:val="8"/>
          <w:sz w:val="28"/>
          <w:szCs w:val="28"/>
          <w:shd w:val="clear" w:fill="FFFFFF"/>
        </w:rPr>
        <w:t>退伍军人可适当放宽条件</w:t>
      </w:r>
      <w:r>
        <w:rPr>
          <w:rFonts w:hint="eastAsia" w:ascii="仿宋" w:hAnsi="仿宋" w:eastAsia="仿宋" w:cs="仿宋"/>
          <w:i w:val="0"/>
          <w:iCs w:val="0"/>
          <w:caps w:val="0"/>
          <w:color w:val="333333"/>
          <w:spacing w:val="8"/>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3、学习成绩优异；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4、能吃苦耐劳，适应项目部工作环境。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四、公司福利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1、过节费：4000元/年；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2、高温补贴：400元/月（地方政府规定时段内）;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3、每年一次免费体检；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4、生日券、节日福利、困难帮扶等工会福利；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5、按国家规定缴纳各项</w:t>
      </w:r>
      <w:r>
        <w:rPr>
          <w:rFonts w:hint="eastAsia" w:ascii="仿宋" w:hAnsi="仿宋" w:eastAsia="仿宋" w:cs="仿宋"/>
          <w:i w:val="0"/>
          <w:iCs w:val="0"/>
          <w:caps w:val="0"/>
          <w:color w:val="333333"/>
          <w:spacing w:val="8"/>
          <w:sz w:val="28"/>
          <w:szCs w:val="28"/>
          <w:shd w:val="clear" w:fill="FFFFFF"/>
          <w:lang w:eastAsia="zh-CN"/>
        </w:rPr>
        <w:t>社会</w:t>
      </w:r>
      <w:r>
        <w:rPr>
          <w:rFonts w:hint="eastAsia" w:ascii="仿宋" w:hAnsi="仿宋" w:eastAsia="仿宋" w:cs="仿宋"/>
          <w:i w:val="0"/>
          <w:iCs w:val="0"/>
          <w:caps w:val="0"/>
          <w:color w:val="333333"/>
          <w:spacing w:val="8"/>
          <w:sz w:val="28"/>
          <w:szCs w:val="28"/>
          <w:shd w:val="clear" w:fill="FFFFFF"/>
        </w:rPr>
        <w:t>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6、年休假、探亲假、婚假、生育假等各类带薪假期；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7、符合条件可参加公司组织的技能等级认定（国网可查）、参评技术职称等；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shd w:val="clear" w:fill="FFFFFF"/>
          <w:lang w:val="en-US" w:eastAsia="zh-CN"/>
        </w:rPr>
      </w:pPr>
      <w:r>
        <w:rPr>
          <w:rFonts w:hint="eastAsia" w:ascii="仿宋" w:hAnsi="仿宋" w:eastAsia="仿宋" w:cs="仿宋"/>
          <w:i w:val="0"/>
          <w:iCs w:val="0"/>
          <w:caps w:val="0"/>
          <w:color w:val="333333"/>
          <w:spacing w:val="8"/>
          <w:sz w:val="28"/>
          <w:szCs w:val="28"/>
          <w:shd w:val="clear" w:fill="FFFFFF"/>
        </w:rPr>
        <w:t>8、特别优秀的员工可推荐参选全国劳模、全国技术能手、大国工匠等荣誉称号</w:t>
      </w:r>
      <w:r>
        <w:rPr>
          <w:rFonts w:hint="eastAsia" w:ascii="仿宋" w:hAnsi="仿宋" w:eastAsia="仿宋" w:cs="仿宋"/>
          <w:i w:val="0"/>
          <w:iCs w:val="0"/>
          <w:caps w:val="0"/>
          <w:color w:val="333333"/>
          <w:spacing w:val="8"/>
          <w:sz w:val="28"/>
          <w:szCs w:val="28"/>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0"/>
        <w:jc w:val="both"/>
        <w:textAlignment w:val="auto"/>
        <w:rPr>
          <w:rStyle w:val="5"/>
          <w:rFonts w:hint="eastAsia" w:ascii="仿宋" w:hAnsi="仿宋" w:eastAsia="仿宋" w:cs="仿宋"/>
          <w:i w:val="0"/>
          <w:iCs w:val="0"/>
          <w:caps w:val="0"/>
          <w:color w:val="333333"/>
          <w:spacing w:val="8"/>
          <w:sz w:val="28"/>
          <w:szCs w:val="28"/>
          <w:shd w:val="clear" w:fill="FFFFFF"/>
        </w:rPr>
      </w:pPr>
      <w:r>
        <w:rPr>
          <w:rStyle w:val="5"/>
          <w:rFonts w:hint="eastAsia" w:ascii="仿宋" w:hAnsi="仿宋" w:eastAsia="仿宋" w:cs="仿宋"/>
          <w:i w:val="0"/>
          <w:iCs w:val="0"/>
          <w:caps w:val="0"/>
          <w:color w:val="333333"/>
          <w:spacing w:val="8"/>
          <w:sz w:val="28"/>
          <w:szCs w:val="28"/>
          <w:shd w:val="clear" w:fill="FFFFFF"/>
        </w:rPr>
        <w:t>五、工作时间及休息休假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592" w:firstLineChars="20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公司执行每日工作8小时，每周工作40小时工作制，超出此时间段工作均视为加班，按规定计发加班费。法定节假日按国务院通知正常放假，若加班，按规定计发加班费。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六、薪资构成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新员工入职均执行3个月试用期，试用期考核不合格适当延长。有6个月以上核电站工作经验人员根据技能水平确定试用期内执行协议工资或岗位计件（绩效）工资。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（一）试用期期间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新员工入职第一个月到中核二三阳江培训基地脱岗培训1个月，培训期间有600.00元生活费（有6个月以上</w:t>
      </w:r>
      <w:r>
        <w:rPr>
          <w:rStyle w:val="6"/>
          <w:rFonts w:hint="eastAsia" w:ascii="仿宋" w:hAnsi="仿宋" w:eastAsia="仿宋" w:cs="仿宋"/>
          <w:i/>
          <w:iCs/>
          <w:caps w:val="0"/>
          <w:color w:val="333333"/>
          <w:spacing w:val="8"/>
          <w:sz w:val="28"/>
          <w:szCs w:val="28"/>
          <w:shd w:val="clear" w:fill="FFFFFF"/>
        </w:rPr>
        <w:t>核电施工</w:t>
      </w:r>
      <w:r>
        <w:rPr>
          <w:rFonts w:hint="eastAsia" w:ascii="仿宋" w:hAnsi="仿宋" w:eastAsia="仿宋" w:cs="仿宋"/>
          <w:i w:val="0"/>
          <w:iCs w:val="0"/>
          <w:caps w:val="0"/>
          <w:color w:val="333333"/>
          <w:spacing w:val="8"/>
          <w:sz w:val="28"/>
          <w:szCs w:val="28"/>
          <w:shd w:val="clear" w:fill="FFFFFF"/>
        </w:rPr>
        <w:t>经验人员无需培训），培训结束到各核电项目报到。到项目报到后收入构成：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b/>
          <w:bCs/>
          <w:i w:val="0"/>
          <w:iCs w:val="0"/>
          <w:caps w:val="0"/>
          <w:color w:val="333333"/>
          <w:spacing w:val="8"/>
          <w:sz w:val="28"/>
          <w:szCs w:val="28"/>
          <w:shd w:val="clear" w:fill="FFFFFF"/>
        </w:rPr>
      </w:pPr>
      <w:r>
        <w:rPr>
          <w:rFonts w:hint="eastAsia" w:ascii="仿宋" w:hAnsi="仿宋" w:eastAsia="仿宋" w:cs="仿宋"/>
          <w:b/>
          <w:bCs/>
          <w:i w:val="0"/>
          <w:iCs w:val="0"/>
          <w:caps w:val="0"/>
          <w:color w:val="333333"/>
          <w:spacing w:val="8"/>
          <w:sz w:val="28"/>
          <w:szCs w:val="28"/>
          <w:shd w:val="clear" w:fill="FFFFFF"/>
        </w:rPr>
        <w:t>收入构成=协议工资（或岗位计件（绩效）工资）+餐补+高温补贴（高温月份）+加班工资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1、协议工资：3400.00元/月。岗位计件（绩效）工资制根据技能水平定岗（发放比例等以公司文件为准）；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2、餐补：400.00元/月；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3、高温补贴：400.00元/高温月份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4、加班工资：加班基数×系数×小时数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（1）休息日加班（系数：2）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惠州项目为：1264.64元/月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漳州项目为：1152.00元/月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连云港项目为：1524.48元/月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（2）工作日加点（系数：1.5）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惠州项目为：466.83元/月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漳州项目为：425.25元/月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            连云港项目为：562.9元/月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shd w:val="clear" w:fill="FFFFFF"/>
        </w:rPr>
      </w:pPr>
      <w:r>
        <w:rPr>
          <w:rFonts w:hint="eastAsia" w:ascii="仿宋" w:hAnsi="仿宋" w:eastAsia="仿宋" w:cs="仿宋"/>
          <w:i w:val="0"/>
          <w:iCs w:val="0"/>
          <w:caps w:val="0"/>
          <w:color w:val="333333"/>
          <w:spacing w:val="8"/>
          <w:sz w:val="28"/>
          <w:szCs w:val="28"/>
          <w:shd w:val="clear" w:fill="FFFFFF"/>
        </w:rPr>
        <w:t>现场施工补贴：500元/月〔</w:t>
      </w:r>
      <w:r>
        <w:rPr>
          <w:rStyle w:val="5"/>
          <w:rFonts w:hint="eastAsia" w:ascii="仿宋" w:hAnsi="仿宋" w:eastAsia="仿宋" w:cs="仿宋"/>
          <w:i w:val="0"/>
          <w:iCs w:val="0"/>
          <w:caps w:val="0"/>
          <w:color w:val="333333"/>
          <w:spacing w:val="8"/>
          <w:sz w:val="28"/>
          <w:szCs w:val="28"/>
          <w:shd w:val="clear" w:fill="FFFFFF"/>
        </w:rPr>
        <w:t>适用于</w:t>
      </w:r>
      <w:r>
        <w:rPr>
          <w:rFonts w:hint="eastAsia" w:ascii="仿宋" w:hAnsi="仿宋" w:eastAsia="仿宋" w:cs="仿宋"/>
          <w:i w:val="0"/>
          <w:iCs w:val="0"/>
          <w:caps w:val="0"/>
          <w:color w:val="333333"/>
          <w:spacing w:val="8"/>
          <w:sz w:val="28"/>
          <w:szCs w:val="28"/>
          <w:shd w:val="clear" w:fill="FFFFFF"/>
        </w:rPr>
        <w:t>岗位计件（绩效）工资制人员。〕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shd w:val="clear" w:fill="FFFFFF"/>
        </w:rPr>
      </w:pPr>
      <w:r>
        <w:rPr>
          <w:rFonts w:hint="eastAsia" w:ascii="仿宋" w:hAnsi="仿宋" w:eastAsia="仿宋" w:cs="仿宋"/>
          <w:i w:val="0"/>
          <w:iCs w:val="0"/>
          <w:caps w:val="0"/>
          <w:color w:val="333333"/>
          <w:spacing w:val="8"/>
          <w:sz w:val="28"/>
          <w:szCs w:val="28"/>
          <w:shd w:val="clear" w:fill="FFFFFF"/>
          <w:lang w:eastAsia="zh-CN"/>
        </w:rPr>
        <w:t>试用期综合工资为</w:t>
      </w:r>
      <w:r>
        <w:rPr>
          <w:rFonts w:hint="eastAsia" w:ascii="仿宋" w:hAnsi="仿宋" w:eastAsia="仿宋" w:cs="仿宋"/>
          <w:i w:val="0"/>
          <w:iCs w:val="0"/>
          <w:caps w:val="0"/>
          <w:color w:val="333333"/>
          <w:spacing w:val="8"/>
          <w:sz w:val="28"/>
          <w:szCs w:val="28"/>
          <w:shd w:val="clear" w:fill="FFFFFF"/>
          <w:lang w:val="en-US" w:eastAsia="zh-CN"/>
        </w:rPr>
        <w:t>5000元左右/月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（二）试用期结束定岗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b/>
          <w:bCs/>
          <w:i w:val="0"/>
          <w:iCs w:val="0"/>
          <w:caps w:val="0"/>
          <w:color w:val="333333"/>
          <w:spacing w:val="8"/>
          <w:sz w:val="28"/>
          <w:szCs w:val="28"/>
          <w:shd w:val="clear" w:fill="FFFFFF"/>
        </w:rPr>
      </w:pPr>
      <w:r>
        <w:rPr>
          <w:rFonts w:hint="eastAsia" w:ascii="仿宋" w:hAnsi="仿宋" w:eastAsia="仿宋" w:cs="仿宋"/>
          <w:b/>
          <w:bCs/>
          <w:i w:val="0"/>
          <w:iCs w:val="0"/>
          <w:caps w:val="0"/>
          <w:color w:val="333333"/>
          <w:spacing w:val="8"/>
          <w:sz w:val="28"/>
          <w:szCs w:val="28"/>
          <w:shd w:val="clear" w:fill="FFFFFF"/>
        </w:rPr>
        <w:t>收入构成=岗位工资+计件（绩效）工资+餐补+高温补贴（高温月份）+加班工资+现场施工补贴+其它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1、岗位工资：根据技能水平定岗；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2、计件（绩效）工资：根据考核结果发放；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3、餐补：400.00元/月；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4、高温补贴：标准同上；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5、加班工资：计算方法同上（加班基数取岗位工资和当地最低工资标准中最高者为计算依据）；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6、</w:t>
      </w:r>
      <w:r>
        <w:rPr>
          <w:rStyle w:val="5"/>
          <w:rFonts w:hint="eastAsia" w:ascii="仿宋" w:hAnsi="仿宋" w:eastAsia="仿宋" w:cs="仿宋"/>
          <w:i w:val="0"/>
          <w:iCs w:val="0"/>
          <w:caps w:val="0"/>
          <w:color w:val="333333"/>
          <w:spacing w:val="8"/>
          <w:sz w:val="28"/>
          <w:szCs w:val="28"/>
          <w:shd w:val="clear" w:fill="FFFFFF"/>
        </w:rPr>
        <w:t>现场施工补贴：</w:t>
      </w:r>
      <w:r>
        <w:rPr>
          <w:rFonts w:hint="eastAsia" w:ascii="仿宋" w:hAnsi="仿宋" w:eastAsia="仿宋" w:cs="仿宋"/>
          <w:i w:val="0"/>
          <w:iCs w:val="0"/>
          <w:caps w:val="0"/>
          <w:color w:val="333333"/>
          <w:spacing w:val="8"/>
          <w:sz w:val="28"/>
          <w:szCs w:val="28"/>
          <w:shd w:val="clear" w:fill="FFFFFF"/>
        </w:rPr>
        <w:t>500.00元/月（</w:t>
      </w:r>
      <w:r>
        <w:rPr>
          <w:rStyle w:val="5"/>
          <w:rFonts w:hint="eastAsia" w:ascii="仿宋" w:hAnsi="仿宋" w:eastAsia="仿宋" w:cs="仿宋"/>
          <w:i w:val="0"/>
          <w:iCs w:val="0"/>
          <w:caps w:val="0"/>
          <w:color w:val="333333"/>
          <w:spacing w:val="8"/>
          <w:sz w:val="28"/>
          <w:szCs w:val="28"/>
          <w:shd w:val="clear" w:fill="FFFFFF"/>
        </w:rPr>
        <w:t>仅适用于</w:t>
      </w:r>
      <w:r>
        <w:rPr>
          <w:rFonts w:hint="eastAsia" w:ascii="仿宋" w:hAnsi="仿宋" w:eastAsia="仿宋" w:cs="仿宋"/>
          <w:i w:val="0"/>
          <w:iCs w:val="0"/>
          <w:caps w:val="0"/>
          <w:color w:val="333333"/>
          <w:spacing w:val="8"/>
          <w:sz w:val="28"/>
          <w:szCs w:val="28"/>
          <w:shd w:val="clear" w:fill="FFFFFF"/>
        </w:rPr>
        <w:t>岗位计件（绩效）工资制人员，培训焊工取得核级焊工证后开始计发）；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7、过节费：4000.00元/年（遇法定节假日发放）；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shd w:val="clear" w:fill="FFFFFF"/>
        </w:rPr>
      </w:pPr>
      <w:r>
        <w:rPr>
          <w:rFonts w:hint="eastAsia" w:ascii="仿宋" w:hAnsi="仿宋" w:eastAsia="仿宋" w:cs="仿宋"/>
          <w:i w:val="0"/>
          <w:iCs w:val="0"/>
          <w:caps w:val="0"/>
          <w:color w:val="333333"/>
          <w:spacing w:val="8"/>
          <w:sz w:val="28"/>
          <w:szCs w:val="28"/>
          <w:shd w:val="clear" w:fill="FFFFFF"/>
        </w:rPr>
        <w:t>8、其它福利等。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shd w:val="clear" w:fill="FFFFFF"/>
          <w:lang w:val="en-US" w:eastAsia="zh-CN"/>
        </w:rPr>
      </w:pPr>
      <w:r>
        <w:rPr>
          <w:rFonts w:hint="eastAsia" w:ascii="仿宋" w:hAnsi="仿宋" w:eastAsia="仿宋" w:cs="仿宋"/>
          <w:i w:val="0"/>
          <w:iCs w:val="0"/>
          <w:caps w:val="0"/>
          <w:color w:val="333333"/>
          <w:spacing w:val="8"/>
          <w:sz w:val="28"/>
          <w:szCs w:val="28"/>
          <w:shd w:val="clear" w:fill="FFFFFF"/>
          <w:lang w:val="en-US" w:eastAsia="zh-CN"/>
        </w:rPr>
        <w:t>9、试用期过后定岗定级综合薪资为：5000-9000元/月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360"/>
        <w:jc w:val="both"/>
        <w:textAlignment w:val="auto"/>
        <w:rPr>
          <w:rFonts w:hint="eastAsia" w:ascii="仿宋" w:hAnsi="仿宋" w:eastAsia="仿宋" w:cs="仿宋"/>
          <w:i w:val="0"/>
          <w:iCs w:val="0"/>
          <w:caps w:val="0"/>
          <w:color w:val="333333"/>
          <w:spacing w:val="8"/>
          <w:sz w:val="28"/>
          <w:szCs w:val="28"/>
        </w:rPr>
      </w:pPr>
      <w:r>
        <w:rPr>
          <w:rStyle w:val="6"/>
          <w:rFonts w:hint="eastAsia" w:ascii="仿宋" w:hAnsi="仿宋" w:eastAsia="仿宋" w:cs="仿宋"/>
          <w:i/>
          <w:iCs/>
          <w:caps w:val="0"/>
          <w:color w:val="D92142"/>
          <w:spacing w:val="8"/>
          <w:sz w:val="28"/>
          <w:szCs w:val="28"/>
          <w:shd w:val="clear" w:fill="FFFFFF"/>
        </w:rPr>
        <w:t>请注意：加班工资根据实际加班时长计发，加班时长由各项目跟据工程进展安排。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0"/>
        <w:jc w:val="both"/>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fill="FFFFFF"/>
        </w:rPr>
        <w:t>七、食宿、交通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48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1、公司免费提供通勤车辆（生活区往返生产现场）；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uto"/>
        <w:ind w:left="0" w:right="0" w:firstLine="480"/>
        <w:jc w:val="both"/>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fill="FFFFFF"/>
        </w:rPr>
        <w:t>2、免费提供住宿，宿舍配有空调、热水器等基本设施。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1F33D"/>
    <w:multiLevelType w:val="singleLevel"/>
    <w:tmpl w:val="1911F33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mU0Yzg2NjBjY2E2NzRiMjBmNDE0ZDU3MjQ0MGUifQ=="/>
  </w:docVars>
  <w:rsids>
    <w:rsidRoot w:val="00000000"/>
    <w:rsid w:val="166F2553"/>
    <w:rsid w:val="29873E29"/>
    <w:rsid w:val="379942D9"/>
    <w:rsid w:val="5D6E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1719</Words>
  <Characters>1819</Characters>
  <Lines>0</Lines>
  <Paragraphs>0</Paragraphs>
  <TotalTime>31</TotalTime>
  <ScaleCrop>false</ScaleCrop>
  <LinksUpToDate>false</LinksUpToDate>
  <CharactersWithSpaces>1908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2022-03-10T01:40:00Z</dcterms:created>
  <dc:creator>Administrator</dc:creator>
  <cp:lastModifiedBy>heli</cp:lastModifiedBy>
  <dcterms:modified xsi:type="dcterms:W3CDTF">2022-09-30T06:49:27Z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EAFD086DEAED4247BCEFF15837146874</vt:lpwstr>
  </property>
</Properties>
</file>