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CE" w:rsidRDefault="005604CE" w:rsidP="005604CE">
      <w:pPr>
        <w:spacing w:line="460" w:lineRule="exact"/>
        <w:rPr>
          <w:rFonts w:ascii="仿宋_GB2312" w:eastAsia="仿宋_GB2312" w:hAnsi="仿宋_GB2312" w:hint="eastAsia"/>
          <w:sz w:val="32"/>
          <w:szCs w:val="28"/>
        </w:rPr>
      </w:pPr>
      <w:r>
        <w:rPr>
          <w:rFonts w:ascii="仿宋_GB2312" w:eastAsia="仿宋_GB2312" w:hint="eastAsia"/>
          <w:b/>
          <w:sz w:val="30"/>
          <w:szCs w:val="30"/>
        </w:rPr>
        <w:t>附表2</w:t>
      </w:r>
    </w:p>
    <w:tbl>
      <w:tblPr>
        <w:tblW w:w="0" w:type="auto"/>
        <w:tblInd w:w="96" w:type="dxa"/>
        <w:tblLayout w:type="fixed"/>
        <w:tblLook w:val="0000"/>
      </w:tblPr>
      <w:tblGrid>
        <w:gridCol w:w="912"/>
        <w:gridCol w:w="580"/>
        <w:gridCol w:w="436"/>
        <w:gridCol w:w="564"/>
        <w:gridCol w:w="936"/>
        <w:gridCol w:w="576"/>
        <w:gridCol w:w="642"/>
        <w:gridCol w:w="1216"/>
        <w:gridCol w:w="672"/>
        <w:gridCol w:w="498"/>
        <w:gridCol w:w="616"/>
        <w:gridCol w:w="544"/>
        <w:gridCol w:w="580"/>
        <w:gridCol w:w="416"/>
        <w:gridCol w:w="416"/>
        <w:gridCol w:w="647"/>
        <w:gridCol w:w="744"/>
        <w:gridCol w:w="936"/>
        <w:gridCol w:w="936"/>
        <w:gridCol w:w="676"/>
        <w:gridCol w:w="615"/>
        <w:gridCol w:w="794"/>
      </w:tblGrid>
      <w:tr w:rsidR="005604CE" w:rsidTr="007964A2">
        <w:trPr>
          <w:trHeight w:val="456"/>
        </w:trPr>
        <w:tc>
          <w:tcPr>
            <w:tcW w:w="1415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2"/>
                <w:szCs w:val="32"/>
              </w:rPr>
              <w:t>应聘人员信息表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04CE" w:rsidTr="007964A2">
        <w:trPr>
          <w:trHeight w:val="696"/>
        </w:trPr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是否应届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第一学历</w:t>
            </w: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第二学历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学习成绩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专业排名/专业人数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获奖经历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（填写最重大的奖励）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任职经历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特长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省源地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5604CE" w:rsidTr="007964A2">
        <w:trPr>
          <w:trHeight w:val="576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604CE" w:rsidTr="007964A2">
        <w:trPr>
          <w:trHeight w:val="177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李二（样表）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汉族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1996.12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江西电力职业技术学院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电力系统继电保护与自动化技术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2018.06.30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共青团员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7/39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2017.11获得教育厅颁发的优秀“三好生”奖励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”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2016.09—2017.09担任本班班长   2017.09—2018.09担任本班教学信息员 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小提琴五级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云南省昆明市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604CE" w:rsidTr="007964A2">
        <w:trPr>
          <w:trHeight w:val="924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4CE" w:rsidRDefault="005604CE" w:rsidP="007964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696ED3" w:rsidRDefault="00696ED3"/>
    <w:sectPr w:rsidR="00696ED3">
      <w:pgSz w:w="16838" w:h="11906" w:orient="landscape"/>
      <w:pgMar w:top="1797" w:right="1440" w:bottom="1797" w:left="1247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04CE"/>
    <w:rsid w:val="005604CE"/>
    <w:rsid w:val="0069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Lenovo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2019-12-26T08:15:00Z</dcterms:created>
  <dcterms:modified xsi:type="dcterms:W3CDTF">2019-12-26T08:15:00Z</dcterms:modified>
</cp:coreProperties>
</file>